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8CB" w:rsidRPr="002678CB" w:rsidRDefault="002678CB" w:rsidP="002678CB">
      <w:pPr>
        <w:shd w:val="clear" w:color="auto" w:fill="F4F5F9"/>
        <w:spacing w:after="0" w:line="681" w:lineRule="atLeast"/>
        <w:jc w:val="center"/>
        <w:textAlignment w:val="baseline"/>
        <w:outlineLvl w:val="0"/>
        <w:rPr>
          <w:rFonts w:ascii="Roboto-Black" w:eastAsia="Times New Roman" w:hAnsi="Roboto-Black" w:cs="Times New Roman"/>
          <w:caps/>
          <w:color w:val="000000"/>
          <w:kern w:val="36"/>
          <w:sz w:val="45"/>
          <w:szCs w:val="45"/>
          <w:lang w:eastAsia="ru-RU"/>
        </w:rPr>
      </w:pPr>
      <w:r w:rsidRPr="002678CB">
        <w:rPr>
          <w:rFonts w:ascii="Roboto-Black" w:eastAsia="Times New Roman" w:hAnsi="Roboto-Black" w:cs="Times New Roman"/>
          <w:caps/>
          <w:color w:val="000000"/>
          <w:kern w:val="36"/>
          <w:sz w:val="45"/>
          <w:szCs w:val="45"/>
          <w:lang w:eastAsia="ru-RU"/>
        </w:rPr>
        <w:t>УСЛОВИЯ УЧАСТИЯ ПРЕДПРИЯТИЙ</w:t>
      </w:r>
    </w:p>
    <w:p w:rsidR="002678CB" w:rsidRPr="002678CB" w:rsidRDefault="002678CB" w:rsidP="002678CB">
      <w:pPr>
        <w:shd w:val="clear" w:color="auto" w:fill="F4F5F9"/>
        <w:spacing w:after="0" w:line="420" w:lineRule="atLeast"/>
        <w:contextualSpacing/>
        <w:jc w:val="both"/>
        <w:textAlignment w:val="baseline"/>
        <w:rPr>
          <w:rFonts w:ascii="Roboto-Regular" w:eastAsia="Times New Roman" w:hAnsi="Roboto-Regular" w:cs="Times New Roman"/>
          <w:color w:val="000000"/>
          <w:sz w:val="27"/>
          <w:szCs w:val="27"/>
          <w:lang w:eastAsia="ru-RU"/>
        </w:rPr>
      </w:pPr>
      <w:r w:rsidRPr="002678CB">
        <w:rPr>
          <w:rFonts w:ascii="Roboto-Regular" w:eastAsia="Times New Roman" w:hAnsi="Roboto-Regular" w:cs="Times New Roman"/>
          <w:color w:val="000000"/>
          <w:sz w:val="27"/>
          <w:szCs w:val="27"/>
          <w:lang w:eastAsia="ru-RU"/>
        </w:rPr>
        <w:t>в национальном проекте "Производительность труда и поддержка занятости"</w:t>
      </w:r>
    </w:p>
    <w:p w:rsidR="002678CB" w:rsidRDefault="002678CB" w:rsidP="002678CB">
      <w:pPr>
        <w:shd w:val="clear" w:color="auto" w:fill="F4F5F9"/>
        <w:spacing w:before="420" w:after="0" w:line="420" w:lineRule="atLeast"/>
        <w:contextualSpacing/>
        <w:jc w:val="both"/>
        <w:textAlignment w:val="baseline"/>
        <w:rPr>
          <w:rFonts w:ascii="Roboto-Regular" w:eastAsia="Times New Roman" w:hAnsi="Roboto-Regular" w:cs="Times New Roman"/>
          <w:color w:val="000000"/>
          <w:sz w:val="27"/>
          <w:szCs w:val="27"/>
          <w:lang w:eastAsia="ru-RU"/>
        </w:rPr>
      </w:pPr>
    </w:p>
    <w:p w:rsidR="002678CB" w:rsidRPr="002678CB" w:rsidRDefault="002678CB" w:rsidP="002678CB">
      <w:pPr>
        <w:shd w:val="clear" w:color="auto" w:fill="F4F5F9"/>
        <w:spacing w:before="420" w:after="0" w:line="420" w:lineRule="atLeast"/>
        <w:contextualSpacing/>
        <w:jc w:val="both"/>
        <w:textAlignment w:val="baseline"/>
        <w:rPr>
          <w:rFonts w:ascii="Roboto-Regular" w:eastAsia="Times New Roman" w:hAnsi="Roboto-Regular" w:cs="Times New Roman"/>
          <w:color w:val="000000"/>
          <w:sz w:val="27"/>
          <w:szCs w:val="27"/>
          <w:lang w:eastAsia="ru-RU"/>
        </w:rPr>
      </w:pPr>
      <w:r w:rsidRPr="002678CB">
        <w:rPr>
          <w:rFonts w:ascii="Roboto-Regular" w:eastAsia="Times New Roman" w:hAnsi="Roboto-Regular" w:cs="Times New Roman"/>
          <w:color w:val="000000"/>
          <w:sz w:val="27"/>
          <w:szCs w:val="27"/>
          <w:lang w:eastAsia="ru-RU"/>
        </w:rPr>
        <w:t>Участником проекта может стать ЛЮБОЕ ПРОИЗВОДСТВЕННОЕ ПРЕДПРИЯТИЕ Краснодарского Края при условии прохождения конкурсного отбора.</w:t>
      </w:r>
    </w:p>
    <w:p w:rsidR="002678CB" w:rsidRPr="002678CB" w:rsidRDefault="002678CB" w:rsidP="002678CB">
      <w:pPr>
        <w:shd w:val="clear" w:color="auto" w:fill="F4F5F9"/>
        <w:spacing w:before="420" w:after="0" w:line="420" w:lineRule="atLeast"/>
        <w:contextualSpacing/>
        <w:jc w:val="center"/>
        <w:textAlignment w:val="baseline"/>
        <w:rPr>
          <w:rFonts w:ascii="Roboto-Regular" w:eastAsia="Times New Roman" w:hAnsi="Roboto-Regular" w:cs="Times New Roman"/>
          <w:color w:val="000000"/>
          <w:sz w:val="27"/>
          <w:szCs w:val="27"/>
          <w:lang w:eastAsia="ru-RU"/>
        </w:rPr>
      </w:pPr>
      <w:r w:rsidRPr="002678CB">
        <w:rPr>
          <w:rFonts w:ascii="Roboto-Regular" w:eastAsia="Times New Roman" w:hAnsi="Roboto-Regular" w:cs="Times New Roman"/>
          <w:color w:val="000000"/>
          <w:sz w:val="27"/>
          <w:szCs w:val="27"/>
          <w:lang w:eastAsia="ru-RU"/>
        </w:rPr>
        <w:t>ОСНОВНЫЕ КРИТЕРИИ ВСТУПЛЕНИЯ В ПРОЕКТ ПОД УПРАВЛЕНИЕМ АНО "ФЕДЕРАЛЬНЫЙ ЦЕНТР КОМПЕТЕНЦИЙ В СФЕРЕ ПРОИЗВОДИТЕЛЬНОСТИ ТРУДА"</w:t>
      </w:r>
    </w:p>
    <w:p w:rsidR="002678CB" w:rsidRPr="002678CB" w:rsidRDefault="002678CB" w:rsidP="002678CB">
      <w:pPr>
        <w:numPr>
          <w:ilvl w:val="0"/>
          <w:numId w:val="1"/>
        </w:numPr>
        <w:shd w:val="clear" w:color="auto" w:fill="F4F5F9"/>
        <w:spacing w:after="105" w:line="240" w:lineRule="auto"/>
        <w:ind w:left="270"/>
        <w:contextualSpacing/>
        <w:jc w:val="both"/>
        <w:textAlignment w:val="baseline"/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</w:pPr>
      <w:r w:rsidRPr="002678CB"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  <w:t xml:space="preserve">выручка предприятия от 400,0 </w:t>
      </w:r>
      <w:proofErr w:type="gramStart"/>
      <w:r w:rsidRPr="002678CB"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  <w:t>млн</w:t>
      </w:r>
      <w:proofErr w:type="gramEnd"/>
      <w:r w:rsidRPr="002678CB"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  <w:t xml:space="preserve"> рублей до 30,0 млрд рублей в год;</w:t>
      </w:r>
    </w:p>
    <w:p w:rsidR="002678CB" w:rsidRPr="002678CB" w:rsidRDefault="002678CB" w:rsidP="002678CB">
      <w:pPr>
        <w:numPr>
          <w:ilvl w:val="0"/>
          <w:numId w:val="1"/>
        </w:numPr>
        <w:shd w:val="clear" w:color="auto" w:fill="F4F5F9"/>
        <w:spacing w:after="105" w:line="240" w:lineRule="auto"/>
        <w:ind w:left="270"/>
        <w:contextualSpacing/>
        <w:jc w:val="both"/>
        <w:textAlignment w:val="baseline"/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</w:pPr>
      <w:r w:rsidRPr="002678CB"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  <w:t>наличие потенциала повышения производительности труда не менее 10%;</w:t>
      </w:r>
    </w:p>
    <w:p w:rsidR="002678CB" w:rsidRPr="002678CB" w:rsidRDefault="002678CB" w:rsidP="002678CB">
      <w:pPr>
        <w:numPr>
          <w:ilvl w:val="0"/>
          <w:numId w:val="1"/>
        </w:numPr>
        <w:shd w:val="clear" w:color="auto" w:fill="F4F5F9"/>
        <w:spacing w:after="105" w:line="240" w:lineRule="auto"/>
        <w:ind w:left="270"/>
        <w:contextualSpacing/>
        <w:jc w:val="both"/>
        <w:textAlignment w:val="baseline"/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</w:pPr>
      <w:r w:rsidRPr="002678CB"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  <w:t>вхождение предприятия в состав приоритетных отраслей, а именно: обрабатывающее производство, сельское хозяйство, транспорт, строительство;</w:t>
      </w:r>
    </w:p>
    <w:p w:rsidR="002678CB" w:rsidRPr="002678CB" w:rsidRDefault="002678CB" w:rsidP="002678CB">
      <w:pPr>
        <w:numPr>
          <w:ilvl w:val="0"/>
          <w:numId w:val="1"/>
        </w:numPr>
        <w:shd w:val="clear" w:color="auto" w:fill="F4F5F9"/>
        <w:spacing w:after="105" w:line="240" w:lineRule="auto"/>
        <w:ind w:left="270"/>
        <w:contextualSpacing/>
        <w:jc w:val="both"/>
        <w:textAlignment w:val="baseline"/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</w:pPr>
      <w:r w:rsidRPr="002678CB"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  <w:t>доля участия налоговых резидентов иностранных государств в уставном (складочном) капитале юридического лица не превышает 25%.</w:t>
      </w:r>
    </w:p>
    <w:p w:rsidR="002678CB" w:rsidRPr="002678CB" w:rsidRDefault="002678CB" w:rsidP="002678CB">
      <w:pPr>
        <w:shd w:val="clear" w:color="auto" w:fill="F4F5F9"/>
        <w:spacing w:before="420" w:after="0" w:line="420" w:lineRule="atLeast"/>
        <w:contextualSpacing/>
        <w:jc w:val="center"/>
        <w:textAlignment w:val="baseline"/>
        <w:rPr>
          <w:rFonts w:ascii="Roboto-Regular" w:eastAsia="Times New Roman" w:hAnsi="Roboto-Regular" w:cs="Times New Roman"/>
          <w:color w:val="000000"/>
          <w:sz w:val="27"/>
          <w:szCs w:val="27"/>
          <w:lang w:eastAsia="ru-RU"/>
        </w:rPr>
      </w:pPr>
      <w:r w:rsidRPr="002678CB">
        <w:rPr>
          <w:rFonts w:ascii="Roboto-Regular" w:eastAsia="Times New Roman" w:hAnsi="Roboto-Regular" w:cs="Times New Roman"/>
          <w:color w:val="000000"/>
          <w:sz w:val="27"/>
          <w:szCs w:val="27"/>
          <w:lang w:eastAsia="ru-RU"/>
        </w:rPr>
        <w:t>ДОПОЛНИТЕЛЬНЫЕ КРИТЕРИИ, КОТОРЫЕ УЧИТЫВАЮТСЯ ПРИ ПРИНЯТИИ РЕШЕНИЯ О ДОПУСКЕ ПРЕДПРИЯТИЯ К УЧАСТИЮ В ПРОЕКТЕ:</w:t>
      </w:r>
    </w:p>
    <w:p w:rsidR="002678CB" w:rsidRPr="002678CB" w:rsidRDefault="002678CB" w:rsidP="002678CB">
      <w:pPr>
        <w:numPr>
          <w:ilvl w:val="0"/>
          <w:numId w:val="2"/>
        </w:numPr>
        <w:shd w:val="clear" w:color="auto" w:fill="F4F5F9"/>
        <w:spacing w:after="105" w:line="240" w:lineRule="auto"/>
        <w:ind w:left="270"/>
        <w:contextualSpacing/>
        <w:jc w:val="both"/>
        <w:textAlignment w:val="baseline"/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</w:pPr>
      <w:r w:rsidRPr="002678CB"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  <w:t>желание руководства участвовать в проекте и добиваться результатов;</w:t>
      </w:r>
    </w:p>
    <w:p w:rsidR="002678CB" w:rsidRPr="002678CB" w:rsidRDefault="002678CB" w:rsidP="002678CB">
      <w:pPr>
        <w:numPr>
          <w:ilvl w:val="0"/>
          <w:numId w:val="2"/>
        </w:numPr>
        <w:shd w:val="clear" w:color="auto" w:fill="F4F5F9"/>
        <w:spacing w:after="105" w:line="240" w:lineRule="auto"/>
        <w:ind w:left="270"/>
        <w:contextualSpacing/>
        <w:jc w:val="both"/>
        <w:textAlignment w:val="baseline"/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</w:pPr>
      <w:r w:rsidRPr="002678CB"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  <w:t>опыт внедрения инструментов бережливого производства на предприятии;</w:t>
      </w:r>
    </w:p>
    <w:p w:rsidR="002678CB" w:rsidRPr="002678CB" w:rsidRDefault="002678CB" w:rsidP="002678CB">
      <w:pPr>
        <w:numPr>
          <w:ilvl w:val="0"/>
          <w:numId w:val="2"/>
        </w:numPr>
        <w:shd w:val="clear" w:color="auto" w:fill="F4F5F9"/>
        <w:spacing w:after="105" w:line="240" w:lineRule="auto"/>
        <w:ind w:left="270"/>
        <w:contextualSpacing/>
        <w:jc w:val="both"/>
        <w:textAlignment w:val="baseline"/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</w:pPr>
      <w:r w:rsidRPr="002678CB"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  <w:t>наличие ресурсов (проектного офиса) для реализации проекта;</w:t>
      </w:r>
    </w:p>
    <w:p w:rsidR="002678CB" w:rsidRPr="002678CB" w:rsidRDefault="002678CB" w:rsidP="002678CB">
      <w:pPr>
        <w:numPr>
          <w:ilvl w:val="0"/>
          <w:numId w:val="2"/>
        </w:numPr>
        <w:shd w:val="clear" w:color="auto" w:fill="F4F5F9"/>
        <w:spacing w:after="105" w:line="240" w:lineRule="auto"/>
        <w:ind w:left="270"/>
        <w:contextualSpacing/>
        <w:jc w:val="both"/>
        <w:textAlignment w:val="baseline"/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</w:pPr>
      <w:r w:rsidRPr="002678CB"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  <w:t xml:space="preserve">существенный разрыв между текущими показателями производительности труда, оборачиваемости запасов и отраслевыми </w:t>
      </w:r>
      <w:proofErr w:type="spellStart"/>
      <w:r w:rsidRPr="002678CB"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  <w:t>бенчмарками</w:t>
      </w:r>
      <w:proofErr w:type="spellEnd"/>
      <w:r w:rsidRPr="002678CB"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  <w:t>;</w:t>
      </w:r>
    </w:p>
    <w:p w:rsidR="002678CB" w:rsidRPr="002678CB" w:rsidRDefault="002678CB" w:rsidP="002678CB">
      <w:pPr>
        <w:numPr>
          <w:ilvl w:val="0"/>
          <w:numId w:val="2"/>
        </w:numPr>
        <w:shd w:val="clear" w:color="auto" w:fill="F4F5F9"/>
        <w:spacing w:after="105" w:line="240" w:lineRule="auto"/>
        <w:ind w:left="270"/>
        <w:contextualSpacing/>
        <w:jc w:val="both"/>
        <w:textAlignment w:val="baseline"/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</w:pPr>
      <w:r w:rsidRPr="002678CB"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  <w:t>возможность роста объема продаж за счет наращивания объемов производства;</w:t>
      </w:r>
    </w:p>
    <w:p w:rsidR="002678CB" w:rsidRPr="002678CB" w:rsidRDefault="002678CB" w:rsidP="002678CB">
      <w:pPr>
        <w:numPr>
          <w:ilvl w:val="0"/>
          <w:numId w:val="2"/>
        </w:numPr>
        <w:shd w:val="clear" w:color="auto" w:fill="F4F5F9"/>
        <w:spacing w:after="105" w:line="240" w:lineRule="auto"/>
        <w:ind w:left="270"/>
        <w:contextualSpacing/>
        <w:jc w:val="both"/>
        <w:textAlignment w:val="baseline"/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</w:pPr>
      <w:r w:rsidRPr="002678CB"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  <w:t>согласование участия предприятия в проекте руководством региона и ФЦК.</w:t>
      </w:r>
    </w:p>
    <w:p w:rsidR="002678CB" w:rsidRDefault="002678CB" w:rsidP="002678CB">
      <w:pPr>
        <w:shd w:val="clear" w:color="auto" w:fill="F4F5F9"/>
        <w:spacing w:after="0" w:line="420" w:lineRule="atLeast"/>
        <w:contextualSpacing/>
        <w:jc w:val="both"/>
        <w:textAlignment w:val="baseline"/>
        <w:rPr>
          <w:rFonts w:ascii="Roboto-Regular" w:eastAsia="Times New Roman" w:hAnsi="Roboto-Regular" w:cs="Times New Roman"/>
          <w:color w:val="000000"/>
          <w:sz w:val="27"/>
          <w:szCs w:val="27"/>
          <w:lang w:eastAsia="ru-RU"/>
        </w:rPr>
      </w:pPr>
      <w:r w:rsidRPr="002678CB">
        <w:rPr>
          <w:rFonts w:ascii="Roboto-Regular" w:eastAsia="Times New Roman" w:hAnsi="Roboto-Regular" w:cs="Times New Roman"/>
          <w:color w:val="000000"/>
          <w:sz w:val="27"/>
          <w:szCs w:val="27"/>
          <w:lang w:eastAsia="ru-RU"/>
        </w:rPr>
        <w:t>Предприятия, которые планируют принять участие в национальном проекте "Производительность труда и поддержка занятости", могут подать заявку на </w:t>
      </w:r>
      <w:hyperlink r:id="rId6" w:tgtFrame="_blank" w:history="1">
        <w:r w:rsidRPr="002678CB">
          <w:rPr>
            <w:rFonts w:ascii="Roboto-Regular" w:eastAsia="Times New Roman" w:hAnsi="Roboto-Regular" w:cs="Times New Roman"/>
            <w:color w:val="007EC6"/>
            <w:sz w:val="27"/>
            <w:szCs w:val="27"/>
            <w:u w:val="single"/>
            <w:bdr w:val="none" w:sz="0" w:space="0" w:color="auto" w:frame="1"/>
            <w:lang w:eastAsia="ru-RU"/>
          </w:rPr>
          <w:t>официальном сайте Федерального центра компетенций в сфере производительности труда</w:t>
        </w:r>
      </w:hyperlink>
      <w:r w:rsidRPr="002678CB">
        <w:rPr>
          <w:rFonts w:ascii="Roboto-Regular" w:eastAsia="Times New Roman" w:hAnsi="Roboto-Regular" w:cs="Times New Roman"/>
          <w:color w:val="000000"/>
          <w:sz w:val="27"/>
          <w:szCs w:val="27"/>
          <w:lang w:eastAsia="ru-RU"/>
        </w:rPr>
        <w:t>.</w:t>
      </w:r>
    </w:p>
    <w:p w:rsidR="002678CB" w:rsidRPr="002678CB" w:rsidRDefault="002678CB" w:rsidP="002678CB">
      <w:pPr>
        <w:shd w:val="clear" w:color="auto" w:fill="F4F5F9"/>
        <w:spacing w:before="420" w:after="0" w:line="420" w:lineRule="atLeast"/>
        <w:contextualSpacing/>
        <w:jc w:val="center"/>
        <w:textAlignment w:val="baseline"/>
        <w:rPr>
          <w:rFonts w:ascii="Roboto-Regular" w:eastAsia="Times New Roman" w:hAnsi="Roboto-Regular" w:cs="Times New Roman"/>
          <w:color w:val="000000"/>
          <w:sz w:val="27"/>
          <w:szCs w:val="27"/>
          <w:lang w:eastAsia="ru-RU"/>
        </w:rPr>
      </w:pPr>
      <w:bookmarkStart w:id="0" w:name="_GoBack"/>
      <w:bookmarkEnd w:id="0"/>
      <w:r w:rsidRPr="002678CB">
        <w:rPr>
          <w:rFonts w:ascii="Roboto-Regular" w:eastAsia="Times New Roman" w:hAnsi="Roboto-Regular" w:cs="Times New Roman"/>
          <w:color w:val="000000"/>
          <w:sz w:val="27"/>
          <w:szCs w:val="27"/>
          <w:lang w:eastAsia="ru-RU"/>
        </w:rPr>
        <w:t>ОСНОВНЫЕ КРИТЕРИИ ВСТУПЛЕНИЯ В ПРОЕКТ С ПРИВЛЕЧЕНИЕМ ЭКСПЕРТНЫХ ОРГАНИЗАЦИЙ</w:t>
      </w:r>
    </w:p>
    <w:p w:rsidR="002678CB" w:rsidRPr="002678CB" w:rsidRDefault="002678CB" w:rsidP="002678CB">
      <w:pPr>
        <w:numPr>
          <w:ilvl w:val="0"/>
          <w:numId w:val="3"/>
        </w:numPr>
        <w:shd w:val="clear" w:color="auto" w:fill="F4F5F9"/>
        <w:spacing w:after="105" w:line="240" w:lineRule="auto"/>
        <w:ind w:left="270"/>
        <w:contextualSpacing/>
        <w:jc w:val="both"/>
        <w:textAlignment w:val="baseline"/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</w:pPr>
      <w:r w:rsidRPr="002678CB"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  <w:t xml:space="preserve">выручка предприятия от 400,0 </w:t>
      </w:r>
      <w:proofErr w:type="gramStart"/>
      <w:r w:rsidRPr="002678CB"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  <w:t>млн</w:t>
      </w:r>
      <w:proofErr w:type="gramEnd"/>
      <w:r w:rsidRPr="002678CB"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  <w:t xml:space="preserve"> рублей до 30,0 млрд рублей в год;</w:t>
      </w:r>
    </w:p>
    <w:p w:rsidR="002678CB" w:rsidRPr="002678CB" w:rsidRDefault="002678CB" w:rsidP="002678CB">
      <w:pPr>
        <w:numPr>
          <w:ilvl w:val="0"/>
          <w:numId w:val="3"/>
        </w:numPr>
        <w:shd w:val="clear" w:color="auto" w:fill="F4F5F9"/>
        <w:spacing w:after="105" w:line="240" w:lineRule="auto"/>
        <w:ind w:left="270"/>
        <w:contextualSpacing/>
        <w:jc w:val="both"/>
        <w:textAlignment w:val="baseline"/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</w:pPr>
      <w:r w:rsidRPr="002678CB"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  <w:t>находиться в категории средних (согласно данным единого реестра субъектов малого и среднего предпринимательства, размещенного в сети интернет на сайте Федеральной налоговой службы nalog.ru).</w:t>
      </w:r>
    </w:p>
    <w:p w:rsidR="002678CB" w:rsidRPr="002678CB" w:rsidRDefault="002678CB" w:rsidP="002678CB">
      <w:pPr>
        <w:numPr>
          <w:ilvl w:val="0"/>
          <w:numId w:val="3"/>
        </w:numPr>
        <w:shd w:val="clear" w:color="auto" w:fill="F4F5F9"/>
        <w:spacing w:after="105" w:line="240" w:lineRule="auto"/>
        <w:ind w:left="270"/>
        <w:contextualSpacing/>
        <w:jc w:val="both"/>
        <w:textAlignment w:val="baseline"/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</w:pPr>
      <w:r w:rsidRPr="002678CB"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  <w:t>не иметь просроченных задолженностей по налогам, и иным сборам (включая возврат субсидий и инвестиций);</w:t>
      </w:r>
    </w:p>
    <w:p w:rsidR="002678CB" w:rsidRPr="002678CB" w:rsidRDefault="002678CB" w:rsidP="002678CB">
      <w:pPr>
        <w:numPr>
          <w:ilvl w:val="0"/>
          <w:numId w:val="3"/>
        </w:numPr>
        <w:shd w:val="clear" w:color="auto" w:fill="F4F5F9"/>
        <w:spacing w:after="105" w:line="240" w:lineRule="auto"/>
        <w:ind w:left="270"/>
        <w:contextualSpacing/>
        <w:jc w:val="both"/>
        <w:textAlignment w:val="baseline"/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</w:pPr>
      <w:r w:rsidRPr="002678CB"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  <w:lastRenderedPageBreak/>
        <w:t>не находится в процессе реорганизации, ликвидации и банкротства;</w:t>
      </w:r>
    </w:p>
    <w:p w:rsidR="002678CB" w:rsidRPr="002678CB" w:rsidRDefault="002678CB" w:rsidP="002678CB">
      <w:pPr>
        <w:numPr>
          <w:ilvl w:val="0"/>
          <w:numId w:val="3"/>
        </w:numPr>
        <w:shd w:val="clear" w:color="auto" w:fill="F4F5F9"/>
        <w:spacing w:after="105" w:line="240" w:lineRule="auto"/>
        <w:ind w:left="270"/>
        <w:contextualSpacing/>
        <w:jc w:val="both"/>
        <w:textAlignment w:val="baseline"/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</w:pPr>
      <w:r w:rsidRPr="002678CB"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  <w:t>не превышать 25 процентов доли участия налоговых резидентов иностранных государств в уставном (складочном) капитале юридического лица.</w:t>
      </w:r>
    </w:p>
    <w:p w:rsidR="002678CB" w:rsidRPr="002678CB" w:rsidRDefault="002678CB" w:rsidP="002678CB">
      <w:pPr>
        <w:shd w:val="clear" w:color="auto" w:fill="F4F5F9"/>
        <w:spacing w:before="420" w:after="0" w:line="420" w:lineRule="atLeast"/>
        <w:contextualSpacing/>
        <w:jc w:val="center"/>
        <w:textAlignment w:val="baseline"/>
        <w:rPr>
          <w:rFonts w:ascii="Roboto-Regular" w:eastAsia="Times New Roman" w:hAnsi="Roboto-Regular" w:cs="Times New Roman"/>
          <w:color w:val="000000"/>
          <w:sz w:val="27"/>
          <w:szCs w:val="27"/>
          <w:lang w:eastAsia="ru-RU"/>
        </w:rPr>
      </w:pPr>
      <w:r w:rsidRPr="002678CB">
        <w:rPr>
          <w:rFonts w:ascii="Roboto-Regular" w:eastAsia="Times New Roman" w:hAnsi="Roboto-Regular" w:cs="Times New Roman"/>
          <w:color w:val="000000"/>
          <w:sz w:val="27"/>
          <w:szCs w:val="27"/>
          <w:lang w:eastAsia="ru-RU"/>
        </w:rPr>
        <w:t>ДОПОЛНИТЕЛЬНЫЕ КРИТЕРИИ, КОТОРЫЕ УЧИТЫВАЮТСЯ ПРИ ПРИНЯТИИ РЕШЕНИЯ О ДОПУСКЕ ПРЕДПРИЯТИЯ К УЧАСТИЮ В ПРОЕКТЕ:</w:t>
      </w:r>
    </w:p>
    <w:p w:rsidR="002678CB" w:rsidRPr="002678CB" w:rsidRDefault="002678CB" w:rsidP="002678CB">
      <w:pPr>
        <w:numPr>
          <w:ilvl w:val="0"/>
          <w:numId w:val="4"/>
        </w:numPr>
        <w:shd w:val="clear" w:color="auto" w:fill="F4F5F9"/>
        <w:spacing w:after="105" w:line="240" w:lineRule="auto"/>
        <w:ind w:left="270"/>
        <w:contextualSpacing/>
        <w:jc w:val="both"/>
        <w:textAlignment w:val="baseline"/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</w:pPr>
      <w:r w:rsidRPr="002678CB"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  <w:t>желание руководства участвовать в проекте и добиваться результатов;</w:t>
      </w:r>
    </w:p>
    <w:p w:rsidR="002678CB" w:rsidRPr="002678CB" w:rsidRDefault="002678CB" w:rsidP="002678CB">
      <w:pPr>
        <w:numPr>
          <w:ilvl w:val="0"/>
          <w:numId w:val="4"/>
        </w:numPr>
        <w:shd w:val="clear" w:color="auto" w:fill="F4F5F9"/>
        <w:spacing w:after="105" w:line="240" w:lineRule="auto"/>
        <w:ind w:left="270"/>
        <w:contextualSpacing/>
        <w:jc w:val="both"/>
        <w:textAlignment w:val="baseline"/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</w:pPr>
      <w:r w:rsidRPr="002678CB"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  <w:t>наличие ресурсов (проектного офиса) для реализации проекта;</w:t>
      </w:r>
    </w:p>
    <w:p w:rsidR="002678CB" w:rsidRPr="002678CB" w:rsidRDefault="002678CB" w:rsidP="002678CB">
      <w:pPr>
        <w:numPr>
          <w:ilvl w:val="0"/>
          <w:numId w:val="4"/>
        </w:numPr>
        <w:shd w:val="clear" w:color="auto" w:fill="F4F5F9"/>
        <w:spacing w:after="105" w:line="240" w:lineRule="auto"/>
        <w:ind w:left="270"/>
        <w:contextualSpacing/>
        <w:jc w:val="both"/>
        <w:textAlignment w:val="baseline"/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</w:pPr>
      <w:r w:rsidRPr="002678CB"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  <w:t xml:space="preserve">существенный разрыв между текущими показателями производительности труда, оборачиваемости запасов и отраслевыми </w:t>
      </w:r>
      <w:proofErr w:type="spellStart"/>
      <w:r w:rsidRPr="002678CB"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  <w:t>бенчмарками</w:t>
      </w:r>
      <w:proofErr w:type="spellEnd"/>
      <w:r w:rsidRPr="002678CB"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  <w:t>;</w:t>
      </w:r>
    </w:p>
    <w:p w:rsidR="002678CB" w:rsidRPr="002678CB" w:rsidRDefault="002678CB" w:rsidP="002678CB">
      <w:pPr>
        <w:numPr>
          <w:ilvl w:val="0"/>
          <w:numId w:val="4"/>
        </w:numPr>
        <w:shd w:val="clear" w:color="auto" w:fill="F4F5F9"/>
        <w:spacing w:after="105" w:line="240" w:lineRule="auto"/>
        <w:ind w:left="270"/>
        <w:contextualSpacing/>
        <w:jc w:val="both"/>
        <w:textAlignment w:val="baseline"/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</w:pPr>
      <w:r w:rsidRPr="002678CB"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  <w:t>возможность роста объема продаж за счет наращивания объемов производства;</w:t>
      </w:r>
    </w:p>
    <w:p w:rsidR="002678CB" w:rsidRPr="002678CB" w:rsidRDefault="002678CB" w:rsidP="002678CB">
      <w:pPr>
        <w:numPr>
          <w:ilvl w:val="0"/>
          <w:numId w:val="4"/>
        </w:numPr>
        <w:shd w:val="clear" w:color="auto" w:fill="F4F5F9"/>
        <w:spacing w:after="105" w:line="240" w:lineRule="auto"/>
        <w:ind w:left="270"/>
        <w:contextualSpacing/>
        <w:jc w:val="both"/>
        <w:textAlignment w:val="baseline"/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</w:pPr>
      <w:r w:rsidRPr="002678CB">
        <w:rPr>
          <w:rFonts w:ascii="inherit" w:eastAsia="Times New Roman" w:hAnsi="inherit" w:cs="Times New Roman"/>
          <w:color w:val="AC217E"/>
          <w:sz w:val="27"/>
          <w:szCs w:val="27"/>
          <w:lang w:eastAsia="ru-RU"/>
        </w:rPr>
        <w:t>согласование участия предприятия в проекте руководством региона и Фондом.</w:t>
      </w:r>
    </w:p>
    <w:p w:rsidR="002678CB" w:rsidRPr="002678CB" w:rsidRDefault="002678CB" w:rsidP="002678CB">
      <w:pPr>
        <w:shd w:val="clear" w:color="auto" w:fill="F4F5F9"/>
        <w:spacing w:after="0" w:line="420" w:lineRule="atLeast"/>
        <w:contextualSpacing/>
        <w:jc w:val="both"/>
        <w:textAlignment w:val="baseline"/>
        <w:rPr>
          <w:rFonts w:ascii="Roboto-Regular" w:eastAsia="Times New Roman" w:hAnsi="Roboto-Regular" w:cs="Times New Roman"/>
          <w:color w:val="000000"/>
          <w:sz w:val="27"/>
          <w:szCs w:val="27"/>
          <w:lang w:eastAsia="ru-RU"/>
        </w:rPr>
      </w:pPr>
      <w:r w:rsidRPr="002678CB">
        <w:rPr>
          <w:rFonts w:ascii="Roboto-Regular" w:eastAsia="Times New Roman" w:hAnsi="Roboto-Regular" w:cs="Times New Roman"/>
          <w:color w:val="000000"/>
          <w:sz w:val="27"/>
          <w:szCs w:val="27"/>
          <w:lang w:eastAsia="ru-RU"/>
        </w:rPr>
        <w:t>Предприятия, которые планируют принять участие в национальном проекте "Производительность труда и поддержка занятости", могут подать заявку </w:t>
      </w:r>
      <w:r w:rsidRPr="002678CB">
        <w:rPr>
          <w:rFonts w:ascii="Roboto-Bold" w:eastAsia="Times New Roman" w:hAnsi="Roboto-Bold" w:cs="Times New Roman"/>
          <w:b/>
          <w:bCs/>
          <w:color w:val="000000"/>
          <w:sz w:val="27"/>
          <w:szCs w:val="27"/>
          <w:bdr w:val="none" w:sz="0" w:space="0" w:color="auto" w:frame="1"/>
          <w:lang w:eastAsia="ru-RU"/>
        </w:rPr>
        <w:t>по телефону  8(861)205-44-09.</w:t>
      </w:r>
    </w:p>
    <w:p w:rsidR="002678CB" w:rsidRDefault="002678CB" w:rsidP="002678CB">
      <w:pPr>
        <w:shd w:val="clear" w:color="auto" w:fill="F4F5F9"/>
        <w:spacing w:after="0" w:line="420" w:lineRule="atLeast"/>
        <w:contextualSpacing/>
        <w:jc w:val="both"/>
        <w:textAlignment w:val="baseline"/>
        <w:rPr>
          <w:rFonts w:ascii="Roboto-Bold" w:eastAsia="Times New Roman" w:hAnsi="Roboto-Bold" w:cs="Times New Roman"/>
          <w:b/>
          <w:bCs/>
          <w:color w:val="000000"/>
          <w:sz w:val="27"/>
          <w:szCs w:val="27"/>
          <w:bdr w:val="none" w:sz="0" w:space="0" w:color="auto" w:frame="1"/>
          <w:lang w:eastAsia="ru-RU"/>
        </w:rPr>
      </w:pPr>
      <w:r w:rsidRPr="002678CB">
        <w:rPr>
          <w:rFonts w:ascii="Roboto-Bold" w:eastAsia="Times New Roman" w:hAnsi="Roboto-Bold" w:cs="Times New Roman"/>
          <w:b/>
          <w:bCs/>
          <w:color w:val="000000"/>
          <w:sz w:val="27"/>
          <w:szCs w:val="27"/>
          <w:bdr w:val="none" w:sz="0" w:space="0" w:color="auto" w:frame="1"/>
          <w:lang w:eastAsia="ru-RU"/>
        </w:rPr>
        <w:t>Преимущества участия</w:t>
      </w:r>
    </w:p>
    <w:p w:rsidR="002678CB" w:rsidRPr="002678CB" w:rsidRDefault="002678CB" w:rsidP="002678CB">
      <w:pPr>
        <w:shd w:val="clear" w:color="auto" w:fill="F4F5F9"/>
        <w:spacing w:after="0" w:line="420" w:lineRule="atLeast"/>
        <w:contextualSpacing/>
        <w:jc w:val="both"/>
        <w:textAlignment w:val="baseline"/>
        <w:rPr>
          <w:rFonts w:ascii="Roboto-Regular" w:eastAsia="Times New Roman" w:hAnsi="Roboto-Regular" w:cs="Times New Roman"/>
          <w:color w:val="000000"/>
          <w:sz w:val="27"/>
          <w:szCs w:val="27"/>
          <w:lang w:eastAsia="ru-RU"/>
        </w:rPr>
      </w:pPr>
      <w:r w:rsidRPr="002678CB">
        <w:rPr>
          <w:rFonts w:ascii="Roboto-Regular" w:eastAsia="Times New Roman" w:hAnsi="Roboto-Regular" w:cs="Times New Roman"/>
          <w:color w:val="000000"/>
          <w:sz w:val="27"/>
          <w:szCs w:val="27"/>
          <w:lang w:eastAsia="ru-RU"/>
        </w:rPr>
        <w:t>в национальном проекте "Производительность труда и поддержка занятости"</w:t>
      </w:r>
    </w:p>
    <w:p w:rsidR="002678CB" w:rsidRPr="002678CB" w:rsidRDefault="002678CB" w:rsidP="002678CB">
      <w:pPr>
        <w:shd w:val="clear" w:color="auto" w:fill="F4F5F9"/>
        <w:spacing w:after="0" w:line="420" w:lineRule="atLeast"/>
        <w:contextualSpacing/>
        <w:jc w:val="both"/>
        <w:textAlignment w:val="baseline"/>
        <w:rPr>
          <w:rFonts w:ascii="Roboto-Regular" w:eastAsia="Times New Roman" w:hAnsi="Roboto-Regular" w:cs="Times New Roman"/>
          <w:color w:val="000000"/>
          <w:sz w:val="27"/>
          <w:szCs w:val="27"/>
          <w:lang w:eastAsia="ru-RU"/>
        </w:rPr>
      </w:pPr>
      <w:r w:rsidRPr="002678CB">
        <w:rPr>
          <w:rFonts w:ascii="Roboto-Regular" w:eastAsia="Times New Roman" w:hAnsi="Roboto-Regular" w:cs="Times New Roman"/>
          <w:color w:val="000000"/>
          <w:sz w:val="27"/>
          <w:szCs w:val="27"/>
          <w:lang w:eastAsia="ru-RU"/>
        </w:rPr>
        <w:t>Доступ к интернет-порталу </w:t>
      </w:r>
      <w:hyperlink r:id="rId7" w:tgtFrame="_blank" w:history="1">
        <w:r w:rsidRPr="002678CB">
          <w:rPr>
            <w:rFonts w:ascii="Roboto-Regular" w:eastAsia="Times New Roman" w:hAnsi="Roboto-Regular" w:cs="Times New Roman"/>
            <w:color w:val="007EC6"/>
            <w:sz w:val="27"/>
            <w:szCs w:val="27"/>
            <w:u w:val="single"/>
            <w:bdr w:val="none" w:sz="0" w:space="0" w:color="auto" w:frame="1"/>
            <w:lang w:eastAsia="ru-RU"/>
          </w:rPr>
          <w:t>производительность.рф</w:t>
        </w:r>
      </w:hyperlink>
      <w:r w:rsidRPr="002678CB">
        <w:rPr>
          <w:rFonts w:ascii="Roboto-Regular" w:eastAsia="Times New Roman" w:hAnsi="Roboto-Regular" w:cs="Times New Roman"/>
          <w:color w:val="000000"/>
          <w:sz w:val="27"/>
          <w:szCs w:val="27"/>
          <w:lang w:eastAsia="ru-RU"/>
        </w:rPr>
        <w:t xml:space="preserve">, </w:t>
      </w:r>
      <w:proofErr w:type="gramStart"/>
      <w:r w:rsidRPr="002678CB">
        <w:rPr>
          <w:rFonts w:ascii="Roboto-Regular" w:eastAsia="Times New Roman" w:hAnsi="Roboto-Regular" w:cs="Times New Roman"/>
          <w:color w:val="000000"/>
          <w:sz w:val="27"/>
          <w:szCs w:val="27"/>
          <w:lang w:eastAsia="ru-RU"/>
        </w:rPr>
        <w:t>содержащему</w:t>
      </w:r>
      <w:proofErr w:type="gramEnd"/>
      <w:r w:rsidRPr="002678CB">
        <w:rPr>
          <w:rFonts w:ascii="Roboto-Regular" w:eastAsia="Times New Roman" w:hAnsi="Roboto-Regular" w:cs="Times New Roman"/>
          <w:color w:val="000000"/>
          <w:sz w:val="27"/>
          <w:szCs w:val="27"/>
          <w:lang w:eastAsia="ru-RU"/>
        </w:rPr>
        <w:t xml:space="preserve"> широкий набор учебных материалов (основы бережливого производства, картирование, 5С на производстве и др.)</w:t>
      </w:r>
    </w:p>
    <w:p w:rsidR="002678CB" w:rsidRPr="002678CB" w:rsidRDefault="002678CB" w:rsidP="002678CB">
      <w:pPr>
        <w:shd w:val="clear" w:color="auto" w:fill="F4F5F9"/>
        <w:spacing w:before="420" w:after="0" w:line="420" w:lineRule="atLeast"/>
        <w:contextualSpacing/>
        <w:jc w:val="both"/>
        <w:textAlignment w:val="baseline"/>
        <w:rPr>
          <w:rFonts w:ascii="Roboto-Regular" w:eastAsia="Times New Roman" w:hAnsi="Roboto-Regular" w:cs="Times New Roman"/>
          <w:color w:val="000000"/>
          <w:sz w:val="27"/>
          <w:szCs w:val="27"/>
          <w:lang w:eastAsia="ru-RU"/>
        </w:rPr>
      </w:pPr>
      <w:r w:rsidRPr="002678CB">
        <w:rPr>
          <w:rFonts w:ascii="Roboto-Regular" w:eastAsia="Times New Roman" w:hAnsi="Roboto-Regular" w:cs="Times New Roman"/>
          <w:color w:val="000000"/>
          <w:sz w:val="27"/>
          <w:szCs w:val="27"/>
          <w:lang w:eastAsia="ru-RU"/>
        </w:rPr>
        <w:t>Возможность получения льготного финансирования инвестиционных проектов, предоставляемого Фондом развития промышленности.</w:t>
      </w:r>
    </w:p>
    <w:p w:rsidR="002678CB" w:rsidRPr="002678CB" w:rsidRDefault="002678CB" w:rsidP="002678CB">
      <w:pPr>
        <w:shd w:val="clear" w:color="auto" w:fill="F4F5F9"/>
        <w:spacing w:before="420" w:after="0" w:line="420" w:lineRule="atLeast"/>
        <w:contextualSpacing/>
        <w:jc w:val="both"/>
        <w:textAlignment w:val="baseline"/>
        <w:rPr>
          <w:rFonts w:ascii="Roboto-Regular" w:eastAsia="Times New Roman" w:hAnsi="Roboto-Regular" w:cs="Times New Roman"/>
          <w:color w:val="000000"/>
          <w:sz w:val="27"/>
          <w:szCs w:val="27"/>
          <w:lang w:eastAsia="ru-RU"/>
        </w:rPr>
      </w:pPr>
      <w:r w:rsidRPr="002678CB">
        <w:rPr>
          <w:rFonts w:ascii="Roboto-Regular" w:eastAsia="Times New Roman" w:hAnsi="Roboto-Regular" w:cs="Times New Roman"/>
          <w:color w:val="000000"/>
          <w:sz w:val="27"/>
          <w:szCs w:val="27"/>
          <w:lang w:eastAsia="ru-RU"/>
        </w:rPr>
        <w:t>Доступ к программе по поддержке развития экспортного потенциала предприятий-участников национального проекта совместно с АО "Российский экспортный центр".</w:t>
      </w:r>
    </w:p>
    <w:p w:rsidR="002678CB" w:rsidRPr="002678CB" w:rsidRDefault="002678CB" w:rsidP="002678CB">
      <w:pPr>
        <w:shd w:val="clear" w:color="auto" w:fill="F4F5F9"/>
        <w:spacing w:before="420" w:after="0" w:line="420" w:lineRule="atLeast"/>
        <w:contextualSpacing/>
        <w:jc w:val="both"/>
        <w:textAlignment w:val="baseline"/>
        <w:rPr>
          <w:rFonts w:ascii="Roboto-Regular" w:eastAsia="Times New Roman" w:hAnsi="Roboto-Regular" w:cs="Times New Roman"/>
          <w:color w:val="000000"/>
          <w:sz w:val="27"/>
          <w:szCs w:val="27"/>
          <w:lang w:eastAsia="ru-RU"/>
        </w:rPr>
      </w:pPr>
      <w:r w:rsidRPr="002678CB">
        <w:rPr>
          <w:rFonts w:ascii="Roboto-Regular" w:eastAsia="Times New Roman" w:hAnsi="Roboto-Regular" w:cs="Times New Roman"/>
          <w:color w:val="000000"/>
          <w:sz w:val="27"/>
          <w:szCs w:val="27"/>
          <w:lang w:eastAsia="ru-RU"/>
        </w:rPr>
        <w:t>Возможность пройти программу обучения управленческих кадров предприятий-участников национального проекта (направления: управление изменениями, управление в условиях организационных трансформаций).</w:t>
      </w:r>
    </w:p>
    <w:p w:rsidR="002678CB" w:rsidRPr="002678CB" w:rsidRDefault="002678CB" w:rsidP="002678CB">
      <w:pPr>
        <w:shd w:val="clear" w:color="auto" w:fill="F4F5F9"/>
        <w:spacing w:before="420" w:after="0" w:line="420" w:lineRule="atLeast"/>
        <w:contextualSpacing/>
        <w:jc w:val="both"/>
        <w:textAlignment w:val="baseline"/>
        <w:rPr>
          <w:rFonts w:ascii="Roboto-Regular" w:eastAsia="Times New Roman" w:hAnsi="Roboto-Regular" w:cs="Times New Roman"/>
          <w:color w:val="000000"/>
          <w:sz w:val="27"/>
          <w:szCs w:val="27"/>
          <w:lang w:eastAsia="ru-RU"/>
        </w:rPr>
      </w:pPr>
      <w:r w:rsidRPr="002678CB">
        <w:rPr>
          <w:rFonts w:ascii="Roboto-Regular" w:eastAsia="Times New Roman" w:hAnsi="Roboto-Regular" w:cs="Times New Roman"/>
          <w:color w:val="000000"/>
          <w:sz w:val="27"/>
          <w:szCs w:val="27"/>
          <w:lang w:eastAsia="ru-RU"/>
        </w:rPr>
        <w:t>Возможность профессионального обучения, переобучения и повышения квалификации сотрудников предприятий-участников национального проекта для целей повышения производительности труда либо дальнейшего трудоустройства сотрудников, находящихся под риском высвобождения.</w:t>
      </w:r>
    </w:p>
    <w:p w:rsidR="009054C0" w:rsidRDefault="009054C0">
      <w:pPr>
        <w:contextualSpacing/>
      </w:pPr>
    </w:p>
    <w:sectPr w:rsidR="00905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-Black">
    <w:altName w:val="Times New Roman"/>
    <w:panose1 w:val="00000000000000000000"/>
    <w:charset w:val="00"/>
    <w:family w:val="roman"/>
    <w:notTrueType/>
    <w:pitch w:val="default"/>
  </w:font>
  <w:font w:name="Roboto-Regular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Robot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943C7"/>
    <w:multiLevelType w:val="multilevel"/>
    <w:tmpl w:val="C4D82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0F0D2F"/>
    <w:multiLevelType w:val="multilevel"/>
    <w:tmpl w:val="E08E3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4085915"/>
    <w:multiLevelType w:val="multilevel"/>
    <w:tmpl w:val="7AC67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99D4A9A"/>
    <w:multiLevelType w:val="multilevel"/>
    <w:tmpl w:val="74B47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CB"/>
    <w:rsid w:val="002678CB"/>
    <w:rsid w:val="009054C0"/>
    <w:rsid w:val="00F9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1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9219">
          <w:marLeft w:val="0"/>
          <w:marRight w:val="0"/>
          <w:marTop w:val="6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xn--b1aedfedwqbdfbnzkf0oe.xn--p1a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n--b1aedfedwqbdfbnzkf0oe.xn--p1ai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Островская Анджелика</dc:creator>
  <cp:lastModifiedBy>Островская Анджелика</cp:lastModifiedBy>
  <cp:revision>2</cp:revision>
  <cp:lastPrinted>2019-05-28T06:19:00Z</cp:lastPrinted>
  <dcterms:created xsi:type="dcterms:W3CDTF">2019-05-28T06:15:00Z</dcterms:created>
  <dcterms:modified xsi:type="dcterms:W3CDTF">2019-05-28T06:20:00Z</dcterms:modified>
</cp:coreProperties>
</file>